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15" w:rsidRPr="00BF431A" w:rsidRDefault="00E20E15" w:rsidP="00537E5C">
      <w:pPr>
        <w:pStyle w:val="Heading1"/>
        <w:rPr>
          <w:lang w:val="en-US"/>
        </w:rPr>
      </w:pPr>
      <w:bookmarkStart w:id="0" w:name="_GoBack"/>
      <w:bookmarkEnd w:id="0"/>
      <w:r w:rsidRPr="00BF431A">
        <w:rPr>
          <w:lang w:val="en-US"/>
        </w:rPr>
        <w:t>Texas Ch</w:t>
      </w:r>
      <w:r w:rsidR="000555AC">
        <w:rPr>
          <w:lang w:val="en-US"/>
        </w:rPr>
        <w:t>ainsaw Massacre - The Beginning</w:t>
      </w:r>
      <w:r w:rsidR="0018714A">
        <w:rPr>
          <w:lang w:val="en-US"/>
        </w:rPr>
        <w:t>s</w:t>
      </w:r>
    </w:p>
    <w:p w:rsidR="00E20E15" w:rsidRPr="000E7623" w:rsidRDefault="00E20E15" w:rsidP="00E20E15">
      <w:pPr>
        <w:pStyle w:val="FilmKilde"/>
        <w:rPr>
          <w:lang w:val="en-US"/>
        </w:rPr>
      </w:pPr>
      <w:proofErr w:type="spellStart"/>
      <w:r w:rsidRPr="000E7623">
        <w:rPr>
          <w:lang w:val="en-US"/>
        </w:rPr>
        <w:t>Kilde</w:t>
      </w:r>
      <w:proofErr w:type="spellEnd"/>
      <w:r w:rsidRPr="000E7623">
        <w:rPr>
          <w:lang w:val="en-US"/>
        </w:rPr>
        <w:t xml:space="preserve">: </w:t>
      </w:r>
      <w:proofErr w:type="spellStart"/>
      <w:smartTag w:uri="urn:schemas-microsoft-com:office:smarttags" w:element="PersonName">
        <w:smartTag w:uri="urn:schemas:contacts" w:element="GivenName">
          <w:r w:rsidRPr="000E7623">
            <w:rPr>
              <w:lang w:val="en-US"/>
            </w:rPr>
            <w:t>Berlingske</w:t>
          </w:r>
        </w:smartTag>
        <w:proofErr w:type="spellEnd"/>
        <w:r w:rsidRPr="000E7623">
          <w:rPr>
            <w:lang w:val="en-US"/>
          </w:rPr>
          <w:t xml:space="preserve"> </w:t>
        </w:r>
        <w:proofErr w:type="spellStart"/>
        <w:smartTag w:uri="urn:schemas:contacts" w:element="Sn">
          <w:r w:rsidRPr="000E7623">
            <w:rPr>
              <w:lang w:val="en-US"/>
            </w:rPr>
            <w:t>Tidende</w:t>
          </w:r>
        </w:smartTag>
      </w:smartTag>
      <w:proofErr w:type="spellEnd"/>
    </w:p>
    <w:p w:rsidR="00E20E15" w:rsidRPr="000E7623" w:rsidRDefault="00E20E15" w:rsidP="00E20E15">
      <w:pPr>
        <w:rPr>
          <w:lang w:val="en-US"/>
        </w:rPr>
      </w:pPr>
    </w:p>
    <w:p w:rsidR="00E20E15" w:rsidRPr="000E7623" w:rsidRDefault="00E20E15" w:rsidP="00537E5C">
      <w:pPr>
        <w:pStyle w:val="Heading2"/>
        <w:rPr>
          <w:lang w:val="en-US"/>
        </w:rPr>
      </w:pPr>
      <w:proofErr w:type="spellStart"/>
      <w:r w:rsidRPr="000E7623">
        <w:rPr>
          <w:lang w:val="en-US"/>
        </w:rPr>
        <w:t>Kædesav</w:t>
      </w:r>
      <w:proofErr w:type="spellEnd"/>
      <w:r w:rsidRPr="000E7623">
        <w:rPr>
          <w:lang w:val="en-US"/>
        </w:rPr>
        <w:t xml:space="preserve"> for de </w:t>
      </w:r>
      <w:proofErr w:type="spellStart"/>
      <w:r w:rsidRPr="000E7623">
        <w:rPr>
          <w:lang w:val="en-US"/>
        </w:rPr>
        <w:t>nystartede</w:t>
      </w:r>
      <w:proofErr w:type="spellEnd"/>
    </w:p>
    <w:p w:rsidR="00E20E15" w:rsidRDefault="00E20E15" w:rsidP="00641000">
      <w:pPr>
        <w:pStyle w:val="Heading3"/>
        <w:rPr>
          <w:lang w:val="en-GB"/>
        </w:rPr>
      </w:pPr>
      <w:r w:rsidRPr="006A7A6C">
        <w:rPr>
          <w:lang w:val="en-GB"/>
        </w:rPr>
        <w:t>Film: »Texas Chainsaw Massacre - The Beginning«</w:t>
      </w:r>
    </w:p>
    <w:p w:rsidR="00E20E15" w:rsidRPr="006A7A6C" w:rsidRDefault="00E20E15" w:rsidP="00E20E15">
      <w:pPr>
        <w:rPr>
          <w:lang w:val="en-GB"/>
        </w:rPr>
      </w:pPr>
    </w:p>
    <w:p w:rsidR="00E20E15" w:rsidRPr="006A7A6C" w:rsidRDefault="00E20E15" w:rsidP="00E20E15">
      <w:pPr>
        <w:pStyle w:val="Indledning"/>
      </w:pPr>
      <w:r w:rsidRPr="006A7A6C">
        <w:t>Den legendariske »Motorsavsmassakre« har fået sig en begyndelse. Det bør efter fem film også være enden.</w:t>
      </w:r>
    </w:p>
    <w:p w:rsidR="00E20E15" w:rsidRPr="006A7A6C" w:rsidRDefault="00E20E15" w:rsidP="00E20E15">
      <w:r w:rsidRPr="006A7A6C">
        <w:t xml:space="preserve">Der afsløres nok ikke for meget ved at fortælle, at det ikke ender godt. Man så ellers gerne Chrissie - den unge pige, der overlever længst - slippe væk. På den anden side ville det give et logistisk problem. Dette er »Texas </w:t>
      </w:r>
      <w:proofErr w:type="spellStart"/>
      <w:r w:rsidRPr="006A7A6C">
        <w:t>Chainsaw</w:t>
      </w:r>
      <w:proofErr w:type="spellEnd"/>
      <w:r w:rsidRPr="006A7A6C">
        <w:t xml:space="preserve"> Massacre - The </w:t>
      </w:r>
      <w:proofErr w:type="spellStart"/>
      <w:r w:rsidRPr="006A7A6C">
        <w:t>Beginning</w:t>
      </w:r>
      <w:proofErr w:type="spellEnd"/>
      <w:r w:rsidRPr="006A7A6C">
        <w:t xml:space="preserve">« - altså »Motorsavsmassakren 1«. Vi er tilbage før </w:t>
      </w:r>
      <w:proofErr w:type="spellStart"/>
      <w:r w:rsidRPr="006A7A6C">
        <w:t>Tobe</w:t>
      </w:r>
      <w:proofErr w:type="spellEnd"/>
      <w:r w:rsidRPr="006A7A6C">
        <w:t xml:space="preserve"> </w:t>
      </w:r>
      <w:proofErr w:type="spellStart"/>
      <w:r w:rsidRPr="006A7A6C">
        <w:t>Hoobers</w:t>
      </w:r>
      <w:proofErr w:type="spellEnd"/>
      <w:r w:rsidRPr="006A7A6C">
        <w:t xml:space="preserve"> legendariske første film, der i sig selv allerede har tre efterfølgere (inklusive en tre år gammel remake). For hvordan skulle de følgende massakrer have fundet sted, hvis lille Chrissie fik lov at rende til politiet og fortælle, at Læderfjæs og hans </w:t>
      </w:r>
      <w:proofErr w:type="spellStart"/>
      <w:r w:rsidRPr="006A7A6C">
        <w:t>degererede</w:t>
      </w:r>
      <w:proofErr w:type="spellEnd"/>
      <w:r w:rsidRPr="006A7A6C">
        <w:t xml:space="preserve"> adoptivfamilie slagter og spiser tilfældige forbipasserende? </w:t>
      </w:r>
    </w:p>
    <w:p w:rsidR="00E20E15" w:rsidRPr="006A7A6C" w:rsidRDefault="00E20E15" w:rsidP="00E20E15">
      <w:r w:rsidRPr="006A7A6C">
        <w:t xml:space="preserve">Der åbnes med slubrende partering af kød og Læderfjæs' blodige fødsel. Man tror, at det ikke kan blive værre. Men det kan det. Denne film er noget af det mest eksplicit blodige overtegnede nogensinde har set. Her lemlæstes, blæses hoveder af, saves lemmer over og skæres ansigt af i et omfang så udtømmende, at filmen ikke bør ses på alt for fuld mave. </w:t>
      </w:r>
    </w:p>
    <w:p w:rsidR="00E20E15" w:rsidRPr="006A7A6C" w:rsidRDefault="00E20E15" w:rsidP="00E20E15">
      <w:r w:rsidRPr="006A7A6C">
        <w:t xml:space="preserve">Man kommer dog ikke udenom, at alt her er set før. Inklusive plottet. Indavlede bonderøve fanger en flok unge, smukke mennesker på vej gennem </w:t>
      </w:r>
      <w:proofErr w:type="spellStart"/>
      <w:r w:rsidRPr="006A7A6C">
        <w:t>skidtsparkerland</w:t>
      </w:r>
      <w:proofErr w:type="spellEnd"/>
      <w:r w:rsidRPr="006A7A6C">
        <w:t xml:space="preserve"> og dræber og parterer dem - ikke nødvendigvis i denne rækkefølge - på bestialsk vis. </w:t>
      </w:r>
    </w:p>
    <w:p w:rsidR="00E20E15" w:rsidRPr="006A7A6C" w:rsidRDefault="00E20E15" w:rsidP="00E20E15">
      <w:r w:rsidRPr="006A7A6C">
        <w:t xml:space="preserve">Hver gang der er håb om udfrielse, springer ondskaben ud af skabet og slår en klo i kødet. Og forklaringen er, at Læderfjæs efter sin fødsel på et slagterigulv, smides ud med kødaffaldet, samles op af en degenereret kvinde, hvis mand er sadist, hvorpå knægten vokser op under massiv mobning på grund af sin grimhed. Altså endnu en kliché: Læderfjæs havde en vanskelig barndom. Hvorfor 33 mennesker siden måtte lade livet i hænderne på manden og hans stedfamilie, som det afsluttende bemærkes. </w:t>
      </w:r>
    </w:p>
    <w:p w:rsidR="00E20E15" w:rsidRPr="006A7A6C" w:rsidRDefault="00E20E15" w:rsidP="00E20E15">
      <w:r w:rsidRPr="006A7A6C">
        <w:t xml:space="preserve">»Texas </w:t>
      </w:r>
      <w:proofErr w:type="spellStart"/>
      <w:r w:rsidRPr="006A7A6C">
        <w:t>Chainsaw</w:t>
      </w:r>
      <w:proofErr w:type="spellEnd"/>
      <w:r w:rsidRPr="006A7A6C">
        <w:t xml:space="preserve"> Massacre - The </w:t>
      </w:r>
      <w:proofErr w:type="spellStart"/>
      <w:r w:rsidRPr="006A7A6C">
        <w:t>Beginning</w:t>
      </w:r>
      <w:proofErr w:type="spellEnd"/>
      <w:r w:rsidRPr="006A7A6C">
        <w:t xml:space="preserve">« er grum, blodig og urovækkende. Alt sammen kvaliteter i genren. Dens store svaghed er, at alt i den kan regnes ud, da den er »begyndelsen«. Herunder ikke mindst, at hverken Læderfjæs og hans syge stedforældre vil komme af dage. Hvorfor alle andre naturligvis må lade livet under kædesaven. Heriblandt også Chrissie. Og også hun er en kliché - sådan én der skrigende og hyperventilerende findes i alle horrorfilm indtil det sidste. For med hende udånder også filmen. Måtte det samme være tilfældet med »The Texas </w:t>
      </w:r>
      <w:proofErr w:type="spellStart"/>
      <w:r w:rsidRPr="006A7A6C">
        <w:t>Chainsaw</w:t>
      </w:r>
      <w:proofErr w:type="spellEnd"/>
      <w:r w:rsidRPr="006A7A6C">
        <w:t xml:space="preserve"> Massacre«. Denne »begyndelse« bør være enden. Der kan ikke skæres flere skiver af den pølse, hvis de stadig skal være friske og velsmagende.</w:t>
      </w:r>
    </w:p>
    <w:p w:rsidR="00E20E15" w:rsidRPr="00A37D9F" w:rsidRDefault="0090632B" w:rsidP="00537E5C">
      <w:pPr>
        <w:pStyle w:val="Heading1"/>
      </w:pPr>
      <w:r>
        <w:lastRenderedPageBreak/>
        <w:t xml:space="preserve">The </w:t>
      </w:r>
      <w:proofErr w:type="spellStart"/>
      <w:r>
        <w:t>Gridiron</w:t>
      </w:r>
      <w:proofErr w:type="spellEnd"/>
      <w:r>
        <w:t xml:space="preserve"> Gang</w:t>
      </w:r>
    </w:p>
    <w:p w:rsidR="00E20E15" w:rsidRPr="00A37D9F" w:rsidRDefault="00E20E15" w:rsidP="00E20E15">
      <w:pPr>
        <w:pStyle w:val="FilmKilde"/>
      </w:pPr>
      <w:r w:rsidRPr="00A37D9F">
        <w:t>Kilde: Berlingske Tidende</w:t>
      </w:r>
    </w:p>
    <w:p w:rsidR="00E20E15" w:rsidRPr="00A37D9F" w:rsidRDefault="00E20E15" w:rsidP="00E20E15"/>
    <w:p w:rsidR="00E20E15" w:rsidRPr="00A37D9F" w:rsidRDefault="00E20E15" w:rsidP="00FF6C9B">
      <w:pPr>
        <w:pStyle w:val="Heading2"/>
      </w:pPr>
      <w:r w:rsidRPr="00A37D9F">
        <w:t>Jernhårde drenge</w:t>
      </w:r>
    </w:p>
    <w:p w:rsidR="00E20E15" w:rsidRPr="00A37D9F" w:rsidRDefault="00E20E15" w:rsidP="00641000">
      <w:pPr>
        <w:pStyle w:val="Heading3"/>
      </w:pPr>
      <w:r w:rsidRPr="00A37D9F">
        <w:t xml:space="preserve">Film: »The </w:t>
      </w:r>
      <w:proofErr w:type="spellStart"/>
      <w:r w:rsidRPr="00A37D9F">
        <w:t>Gridiron</w:t>
      </w:r>
      <w:proofErr w:type="spellEnd"/>
      <w:r w:rsidRPr="00A37D9F">
        <w:t xml:space="preserve"> Gang«</w:t>
      </w:r>
    </w:p>
    <w:p w:rsidR="00E20E15" w:rsidRPr="00A37D9F" w:rsidRDefault="00E20E15" w:rsidP="00E20E15"/>
    <w:p w:rsidR="00E20E15" w:rsidRPr="00A37D9F" w:rsidRDefault="00E20E15" w:rsidP="00E20E15">
      <w:pPr>
        <w:pStyle w:val="Indledning"/>
      </w:pPr>
      <w:r w:rsidRPr="00A37D9F">
        <w:t>Den er klassisk, den er klichéfyldt, og den er cool. »</w:t>
      </w:r>
      <w:proofErr w:type="spellStart"/>
      <w:r w:rsidRPr="00A37D9F">
        <w:t>Gridiron</w:t>
      </w:r>
      <w:proofErr w:type="spellEnd"/>
      <w:r w:rsidRPr="00A37D9F">
        <w:t xml:space="preserve"> Gang« er historien om ungdomskriminelle, der finder håb på grønsværen. Baseret på virkelige hændelser, velproduceret og stærkt underholdende.</w:t>
      </w:r>
    </w:p>
    <w:p w:rsidR="00E20E15" w:rsidRPr="00A37D9F" w:rsidRDefault="00E20E15" w:rsidP="00E20E15">
      <w:r w:rsidRPr="00A37D9F">
        <w:t xml:space="preserve">En film om en flok ungdomskriminelle, der er hårde udenpå og bløde indeni og - måske - kommer på ret kurs ved at spille </w:t>
      </w:r>
      <w:proofErr w:type="spellStart"/>
      <w:r w:rsidRPr="00A37D9F">
        <w:t>american</w:t>
      </w:r>
      <w:proofErr w:type="spellEnd"/>
      <w:r w:rsidRPr="00A37D9F">
        <w:t xml:space="preserve"> </w:t>
      </w:r>
      <w:proofErr w:type="spellStart"/>
      <w:r w:rsidRPr="00A37D9F">
        <w:t>football</w:t>
      </w:r>
      <w:proofErr w:type="spellEnd"/>
      <w:r w:rsidRPr="00A37D9F">
        <w:t>? Jo, det scenario er set før, men selv om det også er kernen i »</w:t>
      </w:r>
      <w:proofErr w:type="spellStart"/>
      <w:r w:rsidRPr="00A37D9F">
        <w:t>Gridiron</w:t>
      </w:r>
      <w:proofErr w:type="spellEnd"/>
      <w:r w:rsidRPr="00A37D9F">
        <w:t xml:space="preserve"> Gang« (udtales </w:t>
      </w:r>
      <w:proofErr w:type="spellStart"/>
      <w:r w:rsidRPr="00A37D9F">
        <w:t>grid-iron</w:t>
      </w:r>
      <w:proofErr w:type="spellEnd"/>
      <w:r w:rsidRPr="00A37D9F">
        <w:t xml:space="preserve">, navnet på banen </w:t>
      </w:r>
      <w:proofErr w:type="spellStart"/>
      <w:r w:rsidRPr="00A37D9F">
        <w:t>american</w:t>
      </w:r>
      <w:proofErr w:type="spellEnd"/>
      <w:r w:rsidRPr="00A37D9F">
        <w:t xml:space="preserve"> </w:t>
      </w:r>
      <w:proofErr w:type="spellStart"/>
      <w:r w:rsidRPr="00A37D9F">
        <w:t>football</w:t>
      </w:r>
      <w:proofErr w:type="spellEnd"/>
      <w:r w:rsidRPr="00A37D9F">
        <w:t xml:space="preserve"> bliver spillet på), løfter filmen sig nu op over det gennemsnitlige. Ikke mindst fordi den er baseret på virkelige hændelser og personer og dokumentarfilmen »</w:t>
      </w:r>
      <w:proofErr w:type="spellStart"/>
      <w:r w:rsidRPr="00A37D9F">
        <w:t>Gridiron</w:t>
      </w:r>
      <w:proofErr w:type="spellEnd"/>
      <w:r w:rsidRPr="00A37D9F">
        <w:t xml:space="preserve"> Gang« fra 1993. </w:t>
      </w:r>
    </w:p>
    <w:p w:rsidR="00E20E15" w:rsidRPr="00A37D9F" w:rsidRDefault="00E20E15" w:rsidP="00E20E15">
      <w:r w:rsidRPr="00A37D9F">
        <w:t xml:space="preserve">I filmen spiller </w:t>
      </w:r>
      <w:proofErr w:type="spellStart"/>
      <w:r w:rsidRPr="00A37D9F">
        <w:t>Dwayne</w:t>
      </w:r>
      <w:proofErr w:type="spellEnd"/>
      <w:r w:rsidRPr="00A37D9F">
        <w:t xml:space="preserve"> Johnson, bedre kendt som The Rock, Sean Porter, der arbejder i Camp </w:t>
      </w:r>
      <w:proofErr w:type="spellStart"/>
      <w:r w:rsidRPr="00A37D9F">
        <w:t>Kilpatrick</w:t>
      </w:r>
      <w:proofErr w:type="spellEnd"/>
      <w:r w:rsidRPr="00A37D9F">
        <w:t xml:space="preserve">, et ungdomsfængsel. Træt og desillusioneret af at se 75 procent af drengene vende tilbage efter løsladelse, hvis de ikke er blevet dræbt i mellemtiden, kan han se, at der er brug for at give dem et alternativ. En metode, der kan give dem troen på sig selv tilbage og motivation for at komme ud af de bande-miljøer mange af dem færdes i uden for fængslets mure. Og han kommer på ideen med at lære dem at spille </w:t>
      </w:r>
      <w:proofErr w:type="spellStart"/>
      <w:r w:rsidRPr="00A37D9F">
        <w:t>american</w:t>
      </w:r>
      <w:proofErr w:type="spellEnd"/>
      <w:r w:rsidRPr="00A37D9F">
        <w:t xml:space="preserve"> </w:t>
      </w:r>
      <w:proofErr w:type="spellStart"/>
      <w:r w:rsidRPr="00A37D9F">
        <w:t>football</w:t>
      </w:r>
      <w:proofErr w:type="spellEnd"/>
      <w:r w:rsidRPr="00A37D9F">
        <w:t xml:space="preserve">, fordi sporten kan lære dem teamwork og konstruktiv beherskelse af temperamentet. Hans idé bliver nu ikke modtaget med den store begejstring af ledelsen eller de lokale klubber, men Porter får sin vilje, og det bliver startskuddet til et nyt liv for drengene. </w:t>
      </w:r>
    </w:p>
    <w:p w:rsidR="00E20E15" w:rsidRPr="00A37D9F" w:rsidRDefault="00E20E15" w:rsidP="00E20E15">
      <w:r w:rsidRPr="00A37D9F">
        <w:t xml:space="preserve">Bag kameraet er det Phil </w:t>
      </w:r>
      <w:proofErr w:type="spellStart"/>
      <w:r w:rsidRPr="00A37D9F">
        <w:t>Joanou</w:t>
      </w:r>
      <w:proofErr w:type="spellEnd"/>
      <w:r w:rsidRPr="00A37D9F">
        <w:t xml:space="preserve">, der har styret spillet. En instruktør, der har sin baggrund i dokumentargenren, og filmen har flere realistiske tilsnit. Historien ligner </w:t>
      </w:r>
      <w:proofErr w:type="spellStart"/>
      <w:r w:rsidRPr="00A37D9F">
        <w:t>Dwayne</w:t>
      </w:r>
      <w:proofErr w:type="spellEnd"/>
      <w:r w:rsidRPr="00A37D9F">
        <w:t xml:space="preserve"> Johnsons egen (arresteret otte gange inden han var 14 år og kun reddet af </w:t>
      </w:r>
      <w:proofErr w:type="spellStart"/>
      <w:r w:rsidRPr="00A37D9F">
        <w:t>american</w:t>
      </w:r>
      <w:proofErr w:type="spellEnd"/>
      <w:r w:rsidRPr="00A37D9F">
        <w:t xml:space="preserve"> </w:t>
      </w:r>
      <w:proofErr w:type="spellStart"/>
      <w:r w:rsidRPr="00A37D9F">
        <w:t>football</w:t>
      </w:r>
      <w:proofErr w:type="spellEnd"/>
      <w:r w:rsidRPr="00A37D9F">
        <w:t xml:space="preserve">), filmen er optaget i det virkelige Camp </w:t>
      </w:r>
      <w:proofErr w:type="spellStart"/>
      <w:r w:rsidRPr="00A37D9F">
        <w:t>Kilpatrick</w:t>
      </w:r>
      <w:proofErr w:type="spellEnd"/>
      <w:r w:rsidRPr="00A37D9F">
        <w:t xml:space="preserve">, og undervejs tilså den ægte Sean Porter optagelserne. Den </w:t>
      </w:r>
      <w:proofErr w:type="spellStart"/>
      <w:r w:rsidRPr="00A37D9F">
        <w:t>autencitet</w:t>
      </w:r>
      <w:proofErr w:type="spellEnd"/>
      <w:r w:rsidRPr="00A37D9F">
        <w:t xml:space="preserve"> kan mærkes, og selv om klicheerne selvsagt står i kø i denne opbyggelige fortælling, der efterhånden er blevet det klassisk amerikanske svar på dannelseshistorier, lever »</w:t>
      </w:r>
      <w:proofErr w:type="spellStart"/>
      <w:r w:rsidRPr="00A37D9F">
        <w:t>Gridiron</w:t>
      </w:r>
      <w:proofErr w:type="spellEnd"/>
      <w:r w:rsidRPr="00A37D9F">
        <w:t xml:space="preserve"> Gang«. Den er rørende, opbyggelig og en af den slags film, der giver håb til medmenneskeligheden.</w:t>
      </w:r>
    </w:p>
    <w:p w:rsidR="00F3051D" w:rsidRDefault="00F3051D">
      <w:r>
        <w:br w:type="page"/>
      </w:r>
    </w:p>
    <w:p w:rsidR="00E20E15" w:rsidRPr="005A2F27" w:rsidRDefault="00E20E15" w:rsidP="00F3051D">
      <w:pPr>
        <w:pStyle w:val="Heading1"/>
      </w:pPr>
      <w:r w:rsidRPr="005A2F27">
        <w:lastRenderedPageBreak/>
        <w:t xml:space="preserve">The </w:t>
      </w:r>
      <w:proofErr w:type="spellStart"/>
      <w:r w:rsidRPr="005A2F27">
        <w:t>Number</w:t>
      </w:r>
      <w:proofErr w:type="spellEnd"/>
      <w:r w:rsidRPr="005A2F27">
        <w:t xml:space="preserve"> </w:t>
      </w:r>
      <w:r w:rsidR="00F3051D">
        <w:t>23</w:t>
      </w:r>
    </w:p>
    <w:p w:rsidR="00E20E15" w:rsidRPr="005A2F27" w:rsidRDefault="00E20E15" w:rsidP="00E20E15">
      <w:pPr>
        <w:pStyle w:val="FilmKilde"/>
      </w:pPr>
      <w:r w:rsidRPr="005A2F27">
        <w:t>Kilde: Berlingske Tidende</w:t>
      </w:r>
    </w:p>
    <w:p w:rsidR="00E20E15" w:rsidRPr="005A2F27" w:rsidRDefault="00E20E15" w:rsidP="00E20E15"/>
    <w:p w:rsidR="00E20E15" w:rsidRPr="005A2F27" w:rsidRDefault="00E20E15" w:rsidP="000C1946">
      <w:pPr>
        <w:pStyle w:val="Heading2"/>
      </w:pPr>
      <w:r w:rsidRPr="005A2F27">
        <w:t>Forfulgt af et magisk tal</w:t>
      </w:r>
    </w:p>
    <w:p w:rsidR="00E20E15" w:rsidRDefault="00E20E15" w:rsidP="00641000">
      <w:pPr>
        <w:pStyle w:val="Heading3"/>
      </w:pPr>
      <w:r w:rsidRPr="005A2F27">
        <w:t xml:space="preserve">Film: »The </w:t>
      </w:r>
      <w:proofErr w:type="spellStart"/>
      <w:r w:rsidRPr="005A2F27">
        <w:t>Number</w:t>
      </w:r>
      <w:proofErr w:type="spellEnd"/>
      <w:r w:rsidRPr="005A2F27">
        <w:t xml:space="preserve"> 23« </w:t>
      </w:r>
    </w:p>
    <w:p w:rsidR="00E20E15" w:rsidRPr="005A2F27" w:rsidRDefault="00E20E15" w:rsidP="00E20E15"/>
    <w:p w:rsidR="00E20E15" w:rsidRPr="005A2F27" w:rsidRDefault="00E20E15" w:rsidP="00E20E15">
      <w:pPr>
        <w:pStyle w:val="Indledning"/>
      </w:pPr>
      <w:r w:rsidRPr="005A2F27">
        <w:t xml:space="preserve">Thrilleren »The </w:t>
      </w:r>
      <w:proofErr w:type="spellStart"/>
      <w:r w:rsidRPr="005A2F27">
        <w:t>Number</w:t>
      </w:r>
      <w:proofErr w:type="spellEnd"/>
      <w:r w:rsidRPr="005A2F27">
        <w:t xml:space="preserve"> 23« er fyldt med underholdende vrøvl plus en stærk præstation af Jim </w:t>
      </w:r>
      <w:proofErr w:type="spellStart"/>
      <w:r w:rsidRPr="005A2F27">
        <w:t>Carrey</w:t>
      </w:r>
      <w:proofErr w:type="spellEnd"/>
      <w:r w:rsidRPr="005A2F27">
        <w:t xml:space="preserve">. </w:t>
      </w:r>
    </w:p>
    <w:p w:rsidR="00E20E15" w:rsidRPr="005A2F27" w:rsidRDefault="00E20E15" w:rsidP="00E20E15"/>
    <w:p w:rsidR="00E20E15" w:rsidRPr="005A2F27" w:rsidRDefault="00E20E15" w:rsidP="00E20E15">
      <w:r w:rsidRPr="005A2F27">
        <w:t xml:space="preserve">Hvorfor er treogtyve særlig interessant? </w:t>
      </w:r>
    </w:p>
    <w:p w:rsidR="00E20E15" w:rsidRPr="005A2F27" w:rsidRDefault="00E20E15" w:rsidP="00E20E15">
      <w:r w:rsidRPr="005A2F27">
        <w:t xml:space="preserve">Fordi det er tallet, som hemmeligt styrer alt her i verden - fødsel og død, krig og fred, fortid og fremtid. Når først man har fået blik for det, kan man gennemskue, at tallet 23 gemmer sig overalt og har en mægtig skjult magt. </w:t>
      </w:r>
    </w:p>
    <w:p w:rsidR="00E20E15" w:rsidRPr="005A2F27" w:rsidRDefault="00E20E15" w:rsidP="00E20E15">
      <w:r w:rsidRPr="005A2F27">
        <w:t xml:space="preserve">Man skal ganske vist være ikke så lidt paranoid for at få denne indsigt, og det bliver den flinke Walter </w:t>
      </w:r>
      <w:proofErr w:type="spellStart"/>
      <w:r w:rsidRPr="005A2F27">
        <w:t>Sparrow</w:t>
      </w:r>
      <w:proofErr w:type="spellEnd"/>
      <w:r w:rsidRPr="005A2F27">
        <w:t xml:space="preserve"> i »The </w:t>
      </w:r>
      <w:proofErr w:type="spellStart"/>
      <w:r w:rsidRPr="005A2F27">
        <w:t>Number</w:t>
      </w:r>
      <w:proofErr w:type="spellEnd"/>
      <w:r w:rsidRPr="005A2F27">
        <w:t xml:space="preserve"> 23« så sandelig også. Han lever ellers en ganske normal tilværelse med sød kone, kvik søn og hæderligt job som hundefanger, men da han begynder at læse den mystiske bog »The </w:t>
      </w:r>
      <w:proofErr w:type="spellStart"/>
      <w:r w:rsidRPr="005A2F27">
        <w:t>Number</w:t>
      </w:r>
      <w:proofErr w:type="spellEnd"/>
      <w:r w:rsidRPr="005A2F27">
        <w:t xml:space="preserve"> 23«- der er udgivet på eget forlag af en ukendt forfatter og tilsyneladende kun findes i et enkelt eksemplar - identificerer han sig mere og mere med bogens hovedperson, detektiven </w:t>
      </w:r>
      <w:proofErr w:type="spellStart"/>
      <w:r w:rsidRPr="005A2F27">
        <w:t>Fingerling</w:t>
      </w:r>
      <w:proofErr w:type="spellEnd"/>
      <w:r w:rsidRPr="005A2F27">
        <w:t xml:space="preserve">, og begynder dermed at bemærke tallet 23s dunkle og dog demonstrative optræden alle vegne. </w:t>
      </w:r>
    </w:p>
    <w:p w:rsidR="00E20E15" w:rsidRPr="005A2F27" w:rsidRDefault="00E20E15" w:rsidP="00E20E15">
      <w:r w:rsidRPr="005A2F27">
        <w:t xml:space="preserve">Den besatte Walters feberhede fantasier om </w:t>
      </w:r>
      <w:proofErr w:type="spellStart"/>
      <w:r w:rsidRPr="005A2F27">
        <w:t>Fingerling</w:t>
      </w:r>
      <w:proofErr w:type="spellEnd"/>
      <w:r w:rsidRPr="005A2F27">
        <w:t xml:space="preserve"> illustreres fyldigt i filmen og giver instruktøren Joel Schumacher lejlighed til at bevæge sig frem og tilbage mellem hverdagsrealisme og stiliseret film </w:t>
      </w:r>
      <w:proofErr w:type="spellStart"/>
      <w:r w:rsidRPr="005A2F27">
        <w:t>noir</w:t>
      </w:r>
      <w:proofErr w:type="spellEnd"/>
      <w:r w:rsidRPr="005A2F27">
        <w:t xml:space="preserve"> næsten à la filmen »Sin City«. Det damper af depraveret sex og blodig vold i </w:t>
      </w:r>
      <w:proofErr w:type="spellStart"/>
      <w:r w:rsidRPr="005A2F27">
        <w:t>Fingerlings</w:t>
      </w:r>
      <w:proofErr w:type="spellEnd"/>
      <w:r w:rsidRPr="005A2F27">
        <w:t xml:space="preserve"> farlige univers, mens bekymringen til gengæld breder sig i Walters mere civiliserede verden, for manden er tydeligvis på vej ud ad en eller anden selvdestruktiv mental tangent. </w:t>
      </w:r>
    </w:p>
    <w:p w:rsidR="00E20E15" w:rsidRPr="005A2F27" w:rsidRDefault="00E20E15" w:rsidP="00E20E15">
      <w:r w:rsidRPr="005A2F27">
        <w:t xml:space="preserve">Nogenlunde samme manøvre foretager selve filmen, der dyrker et </w:t>
      </w:r>
      <w:proofErr w:type="spellStart"/>
      <w:r w:rsidRPr="005A2F27">
        <w:t>numerologisk</w:t>
      </w:r>
      <w:proofErr w:type="spellEnd"/>
      <w:r w:rsidRPr="005A2F27">
        <w:t xml:space="preserve"> baseret vanvid, som i begyndelsen bevæger sig i luntetrav og siden galoperer mere og mere vildt på vej mod totalt rablende anarki. Ganske vist forsøger </w:t>
      </w:r>
      <w:proofErr w:type="spellStart"/>
      <w:r w:rsidRPr="005A2F27">
        <w:t>Fernley</w:t>
      </w:r>
      <w:proofErr w:type="spellEnd"/>
      <w:r w:rsidRPr="005A2F27">
        <w:t xml:space="preserve"> Phillips' manuskript med en afsluttende sløjfe på historien at servere os en form for forklaring på Walters bizarre besættelse af </w:t>
      </w:r>
      <w:proofErr w:type="spellStart"/>
      <w:r w:rsidRPr="005A2F27">
        <w:t>Fingerling</w:t>
      </w:r>
      <w:proofErr w:type="spellEnd"/>
      <w:r w:rsidRPr="005A2F27">
        <w:t xml:space="preserve"> og hans 23-taller, men den virker så vildt konstrueret, at man skal være meget storsindet for at godtage den. </w:t>
      </w:r>
    </w:p>
    <w:p w:rsidR="00E20E15" w:rsidRPr="005A2F27" w:rsidRDefault="00E20E15" w:rsidP="00E20E15">
      <w:r w:rsidRPr="005A2F27">
        <w:t xml:space="preserve">På sin vis er det også ligegyldigt, for »The </w:t>
      </w:r>
      <w:proofErr w:type="spellStart"/>
      <w:r w:rsidRPr="005A2F27">
        <w:t>Number</w:t>
      </w:r>
      <w:proofErr w:type="spellEnd"/>
      <w:r w:rsidRPr="005A2F27">
        <w:t xml:space="preserve"> 23« opleves bedst som en logik-foragtende thriller om manisk paranoia og skræmmende mareridt. Som sådan er filmen virkningsfuldt instrueret med rasende opfindsom dynamik af den erfarne Joel Schumacher samt stærkt spillet af Jim </w:t>
      </w:r>
      <w:proofErr w:type="spellStart"/>
      <w:r w:rsidRPr="005A2F27">
        <w:t>Carrey</w:t>
      </w:r>
      <w:proofErr w:type="spellEnd"/>
      <w:r w:rsidRPr="005A2F27">
        <w:t xml:space="preserve">, der har pakket alle sine sædvanlige groteske grimasser langt væk og disciplineret yder sin karrieres hidtil bedste præstation som kriseramt menigmand splittet mellem kærligheden til sin familie og den voldsomme trang til at gå i </w:t>
      </w:r>
      <w:proofErr w:type="spellStart"/>
      <w:r w:rsidRPr="005A2F27">
        <w:t>Fingerlings</w:t>
      </w:r>
      <w:proofErr w:type="spellEnd"/>
      <w:r w:rsidRPr="005A2F27">
        <w:t xml:space="preserve"> fodspor - den hårdkogte detektiv spilles også af Jim </w:t>
      </w:r>
      <w:proofErr w:type="spellStart"/>
      <w:r w:rsidRPr="005A2F27">
        <w:t>Carrey</w:t>
      </w:r>
      <w:proofErr w:type="spellEnd"/>
      <w:r w:rsidRPr="005A2F27">
        <w:t xml:space="preserve">, mens den for sjældent sete Virginia </w:t>
      </w:r>
      <w:r w:rsidRPr="005A2F27">
        <w:lastRenderedPageBreak/>
        <w:t xml:space="preserve">Madsen leverer en begavet indsats som både Walters loyale kone og fantasiverdenens forførende femme fatale </w:t>
      </w:r>
      <w:proofErr w:type="spellStart"/>
      <w:r w:rsidRPr="005A2F27">
        <w:t>Fabrizia</w:t>
      </w:r>
      <w:proofErr w:type="spellEnd"/>
      <w:r w:rsidRPr="005A2F27">
        <w:t xml:space="preserve">. </w:t>
      </w:r>
    </w:p>
    <w:p w:rsidR="00E20E15" w:rsidRPr="005A2F27" w:rsidRDefault="00E20E15" w:rsidP="00E20E15">
      <w:r w:rsidRPr="005A2F27">
        <w:t xml:space="preserve">Med andre ord er »The </w:t>
      </w:r>
      <w:proofErr w:type="spellStart"/>
      <w:r w:rsidRPr="005A2F27">
        <w:t>Number</w:t>
      </w:r>
      <w:proofErr w:type="spellEnd"/>
      <w:r w:rsidRPr="005A2F27">
        <w:t xml:space="preserve"> 23« en effektivt underholdende portion forrykt nonsens - med mindre der virkelig er noget om, at tallet 23 for den klartskuende viser sig alle mulige uventede steder? </w:t>
      </w:r>
    </w:p>
    <w:p w:rsidR="00E20E15" w:rsidRPr="005A2F27" w:rsidRDefault="00E20E15" w:rsidP="00E20E15">
      <w:r w:rsidRPr="005A2F27">
        <w:t>Tæl engang disse bogstaver.</w:t>
      </w:r>
    </w:p>
    <w:p w:rsidR="00E20E15" w:rsidRDefault="00E20E15">
      <w:r>
        <w:br w:type="page"/>
      </w:r>
    </w:p>
    <w:p w:rsidR="00E20E15" w:rsidRPr="00752908" w:rsidRDefault="00E20E15" w:rsidP="00394CA2">
      <w:pPr>
        <w:pStyle w:val="Heading1"/>
      </w:pPr>
      <w:r w:rsidRPr="00752908">
        <w:lastRenderedPageBreak/>
        <w:t>Filmanmeldelse – ”</w:t>
      </w:r>
      <w:smartTag w:uri="urn:schemas-microsoft-com:office:smarttags" w:element="metricconverter">
        <w:smartTagPr>
          <w:attr w:name="ProductID" w:val="300”"/>
        </w:smartTagPr>
        <w:r w:rsidRPr="00752908">
          <w:t>300”</w:t>
        </w:r>
      </w:smartTag>
    </w:p>
    <w:p w:rsidR="00E20E15" w:rsidRPr="00752908" w:rsidRDefault="00E20E15" w:rsidP="00E20E15">
      <w:pPr>
        <w:pStyle w:val="FilmKilde"/>
      </w:pPr>
      <w:r w:rsidRPr="00752908">
        <w:t>Kilde: Berlingske Tidende</w:t>
      </w:r>
    </w:p>
    <w:p w:rsidR="00E20E15" w:rsidRPr="00752908" w:rsidRDefault="00E20E15" w:rsidP="00E20E15"/>
    <w:p w:rsidR="00E20E15" w:rsidRPr="00752908" w:rsidRDefault="00E20E15" w:rsidP="00394CA2">
      <w:pPr>
        <w:pStyle w:val="Heading2"/>
      </w:pPr>
      <w:r>
        <w:t>D</w:t>
      </w:r>
      <w:r w:rsidRPr="00752908">
        <w:t>et historiske slag ved Thermopylæ</w:t>
      </w:r>
    </w:p>
    <w:p w:rsidR="00E20E15" w:rsidRPr="00752908" w:rsidRDefault="00E20E15" w:rsidP="00641000">
      <w:pPr>
        <w:pStyle w:val="Heading3"/>
      </w:pPr>
      <w:r w:rsidRPr="00752908">
        <w:t>Film: »300« skildrer slaget ved Thermopylæ som fascistoid og fantastisk flot splatterfilm.</w:t>
      </w:r>
    </w:p>
    <w:p w:rsidR="00E20E15" w:rsidRPr="00752908" w:rsidRDefault="00E20E15" w:rsidP="00E20E15"/>
    <w:p w:rsidR="00E20E15" w:rsidRPr="00752908" w:rsidRDefault="00E20E15" w:rsidP="00E20E15">
      <w:pPr>
        <w:pStyle w:val="Indledning"/>
      </w:pPr>
      <w:r w:rsidRPr="00752908">
        <w:t xml:space="preserve">De slås ikke for at vinde, for de ved meget vel, at en sejr er umulig. De kæmper for at dø, så deres ry kan blive udødeligt. </w:t>
      </w:r>
    </w:p>
    <w:p w:rsidR="00E20E15" w:rsidRPr="00752908" w:rsidRDefault="00E20E15" w:rsidP="00E20E15">
      <w:r w:rsidRPr="00752908">
        <w:t xml:space="preserve">Med andre ord er det reelt en ret syg form for selvdestruktiv forfængelighed, der driver de spartanske krigere i Zack Snyders film »300«, selv om de umiddelbart virker ufatteligt heroiske og selvopofrende. Uden tøven eller bæven stiller de op mod en knusende overmagt, og det ville virkelig være beundringsværdigt, hvis ikke det havde været så brovtende og blodtørstigt - spartanerne elsker at slå ihjel, og hvis de selv ender med at dø af det, er det bare en ekstra understregning af, hvor totalt frygtløse de er. </w:t>
      </w:r>
    </w:p>
    <w:p w:rsidR="00E20E15" w:rsidRPr="00752908" w:rsidRDefault="00E20E15" w:rsidP="00E20E15">
      <w:r w:rsidRPr="00752908">
        <w:t xml:space="preserve">Motiverne er således mudrede i den skamløst helte- og muskeldyrkende »300«, der ligesom Robert </w:t>
      </w:r>
      <w:proofErr w:type="spellStart"/>
      <w:r w:rsidRPr="00752908">
        <w:t>Rodriguez</w:t>
      </w:r>
      <w:proofErr w:type="spellEnd"/>
      <w:r w:rsidRPr="00752908">
        <w:t xml:space="preserve">' kulørte provokation »Sin City« er baseret på en tegneserie af Frank Miller og også ser sådan ud, men samtidig har et historisk udgangspunkt, nemlig kong Leonidas og hans spartanske krigeres kamp mod den persiske kong Xerxes' invaderende hær i bjergkløften Thermopylæ i år 480 før vor tidsregning. Det er en begivenhed, som man i gamle dages oldtidskundskab lærte om i skolen og blev betaget af, fordi grækerne udmærket var klar over, at de ville tabe, men valgte at ofre livet for fædrelandet og friheden. Hver og en døde de, men deres offer var ikke forgæves. </w:t>
      </w:r>
    </w:p>
    <w:p w:rsidR="00E20E15" w:rsidRPr="00752908" w:rsidRDefault="00E20E15" w:rsidP="00E20E15">
      <w:r w:rsidRPr="00752908">
        <w:t xml:space="preserve">Helt så enkelt og nobelt forholder det sig altså ikke i den ud over alle grænser pompøse, svulstige og bombastiske »300«, hvis kombinerede fascination af den kraftfulde maskuline krop og den blodige død ikke er ganske behagelig. Uden tvivl ville Leni </w:t>
      </w:r>
      <w:proofErr w:type="spellStart"/>
      <w:r w:rsidRPr="00752908">
        <w:t>Riefensthal</w:t>
      </w:r>
      <w:proofErr w:type="spellEnd"/>
      <w:r w:rsidRPr="00752908">
        <w:t xml:space="preserve"> have værdsat filmen, hvis lovprisning af ære, mod og brutal ubøjelighed tangerer det småfascistiske - det er næppe noget tilfælde, at skurken Xerxes nok er tårnhøj og kraftigt piercet, men også påfaldende androgyn. Ikke noget rigtigt mandfolk som spartanerne, der allesammen ligner bodybuildere og dræber effektivt med smil på læberne. </w:t>
      </w:r>
    </w:p>
    <w:p w:rsidR="00E20E15" w:rsidRPr="00752908" w:rsidRDefault="00E20E15" w:rsidP="00E20E15">
      <w:r w:rsidRPr="00752908">
        <w:t xml:space="preserve">For skams skyld lader »300« Spartas dronning være en stærk og handlekraftig kvinde, men det virker mest som et alibi i en ellers så godt som kvindeløs film, der monomant dyrker macho-masochisme forklædt som mandsmod. Den </w:t>
      </w:r>
      <w:proofErr w:type="spellStart"/>
      <w:r w:rsidRPr="00752908">
        <w:t>ultrabarske</w:t>
      </w:r>
      <w:proofErr w:type="spellEnd"/>
      <w:r w:rsidRPr="00752908">
        <w:t xml:space="preserve"> Gerard Butler som Leonidas holder den ene opflammende brandtale efter den anden, og hans 300 udvalgte mænd brøler af begejstring, men ret beset er de intet andet end meget store og meget umodne drenge, som elsker at slås og gerne vil være berømte. </w:t>
      </w:r>
    </w:p>
    <w:p w:rsidR="00E20E15" w:rsidRPr="00752908" w:rsidRDefault="00E20E15" w:rsidP="00E20E15">
      <w:r w:rsidRPr="00752908">
        <w:t xml:space="preserve">Spartansk kan man trods emnet ikke kalde Zack Snyders film, tværtimod. Med flittig brug af computerskabte effekter og næsten monokrome billeder er den afsindigt spektakulær, og at kalde den effektjagende ville være en underdrivelse. Snarere virker det, som om effekterne har jaget filmen for at få lov til at bidrage til dens enorme landskaber, gigantiske hærstyrker, fontæner af blod, lemlæstelser i </w:t>
      </w:r>
      <w:proofErr w:type="spellStart"/>
      <w:r w:rsidRPr="00752908">
        <w:t>slow-</w:t>
      </w:r>
      <w:r w:rsidRPr="00752908">
        <w:lastRenderedPageBreak/>
        <w:t>motion</w:t>
      </w:r>
      <w:proofErr w:type="spellEnd"/>
      <w:r w:rsidRPr="00752908">
        <w:t xml:space="preserve"> samt groteske monstre - Xerxes' hær rummer morderiske fabelskabninger hentet fra gysergenrens ovedrev - der </w:t>
      </w:r>
      <w:proofErr w:type="spellStart"/>
      <w:r w:rsidRPr="00752908">
        <w:t>altsammen</w:t>
      </w:r>
      <w:proofErr w:type="spellEnd"/>
      <w:r w:rsidRPr="00752908">
        <w:t xml:space="preserve"> understreger, at troværdig historisk realisme interesserer denne film mindst af alt. </w:t>
      </w:r>
    </w:p>
    <w:p w:rsidR="00E20E15" w:rsidRPr="00752908" w:rsidRDefault="00E20E15" w:rsidP="00E20E15">
      <w:r w:rsidRPr="00752908">
        <w:t xml:space="preserve">På sin vis er det sikkert klogt nok, selv om det ikke just er smagfuldt, for Rudolph Matés »The 300 </w:t>
      </w:r>
      <w:proofErr w:type="spellStart"/>
      <w:r w:rsidRPr="00752908">
        <w:t>Spartans</w:t>
      </w:r>
      <w:proofErr w:type="spellEnd"/>
      <w:r w:rsidRPr="00752908">
        <w:t xml:space="preserve">« forsøgte i 1962 at fortælle samme historie rimeligt realistisk, og resultatet var så kedeligt, at ingen husker den film i dag. »300« vil man til gengæld ikke glemme, for skønt den er så kold i sin skildring af vold, at den ikke fremkalder så meget som skyggen af følelser hos sin tilskuer, er den med sin ekstreme stil og hæmningsløse blodtørst unægteligt original og kan egentlig bedst beskrives som en fascistoid splatterfilm camoufleret som højstemt historisk epos. </w:t>
      </w:r>
    </w:p>
    <w:p w:rsidR="00E20E15" w:rsidRPr="00752908" w:rsidRDefault="00E20E15" w:rsidP="00E20E15">
      <w:r w:rsidRPr="00752908">
        <w:t xml:space="preserve">Sympatisk? Nej, mildest talt ikke. Men sanseløst imponerende og samtidig så buldrende i sin patos, at det heldigvis er helt umuligt at se filmen med alvor i sindet. Hvis en massakre </w:t>
      </w:r>
      <w:proofErr w:type="spellStart"/>
      <w:r w:rsidRPr="00752908">
        <w:t>påén</w:t>
      </w:r>
      <w:proofErr w:type="spellEnd"/>
      <w:r w:rsidRPr="00752908">
        <w:t xml:space="preserve"> gang kan være hæslig og grinagtig, finder man den i »300«.</w:t>
      </w:r>
    </w:p>
    <w:p w:rsidR="00E20E15" w:rsidRPr="00752908" w:rsidRDefault="00E20E15" w:rsidP="00E20E15"/>
    <w:p w:rsidR="00E20E15" w:rsidRDefault="00E20E15">
      <w:r>
        <w:br w:type="page"/>
      </w:r>
    </w:p>
    <w:p w:rsidR="00E20E15" w:rsidRPr="00E242CF" w:rsidRDefault="00E20E15" w:rsidP="00641000">
      <w:pPr>
        <w:pStyle w:val="Heading1"/>
      </w:pPr>
      <w:r w:rsidRPr="00E242CF">
        <w:lastRenderedPageBreak/>
        <w:t>Filmanmeldelse – ”Terkel i knibe”</w:t>
      </w:r>
    </w:p>
    <w:p w:rsidR="00E20E15" w:rsidRPr="00E242CF" w:rsidRDefault="00E20E15" w:rsidP="00E20E15">
      <w:pPr>
        <w:pStyle w:val="FilmKilde"/>
      </w:pPr>
      <w:r w:rsidRPr="00E242CF">
        <w:t>Kilde: AHOT</w:t>
      </w:r>
    </w:p>
    <w:p w:rsidR="00E20E15" w:rsidRPr="00E242CF" w:rsidRDefault="00E20E15" w:rsidP="00E20E15"/>
    <w:p w:rsidR="00E20E15" w:rsidRPr="00E242CF" w:rsidRDefault="00E20E15" w:rsidP="00641000">
      <w:pPr>
        <w:pStyle w:val="Heading2"/>
      </w:pPr>
      <w:r w:rsidRPr="00E242CF">
        <w:t>Se den før din storebror</w:t>
      </w:r>
    </w:p>
    <w:p w:rsidR="00E20E15" w:rsidRPr="00E242CF" w:rsidRDefault="00E20E15" w:rsidP="00641000">
      <w:pPr>
        <w:pStyle w:val="Heading3"/>
      </w:pPr>
      <w:r w:rsidRPr="00E242CF">
        <w:t>Film: Terkel i knibe</w:t>
      </w:r>
    </w:p>
    <w:p w:rsidR="00E20E15" w:rsidRPr="00E242CF" w:rsidRDefault="00E20E15" w:rsidP="00E20E15"/>
    <w:p w:rsidR="00E20E15" w:rsidRPr="00E242CF" w:rsidRDefault="00E20E15" w:rsidP="00E20E15">
      <w:pPr>
        <w:pStyle w:val="Indledning"/>
      </w:pPr>
      <w:r w:rsidRPr="00E242CF">
        <w:t>Kultstatus til "Andens" spillefilm baseret på Børneradioens "Terkel i Knibe"</w:t>
      </w:r>
    </w:p>
    <w:p w:rsidR="00E20E15" w:rsidRPr="00E242CF" w:rsidRDefault="00E20E15" w:rsidP="00E20E15">
      <w:r w:rsidRPr="00E242CF">
        <w:t xml:space="preserve">Med Danmarks første 3D-animerede biograffilm giver Nordisk Film og A-film liv til den monsterpopulære radioserie om Terkel - og det på en superflot og vellykket måde. </w:t>
      </w:r>
    </w:p>
    <w:p w:rsidR="00E20E15" w:rsidRPr="00E242CF" w:rsidRDefault="00E20E15" w:rsidP="00E20E15">
      <w:r w:rsidRPr="00E242CF">
        <w:t xml:space="preserve">Filmen handler om skoledrengen Terkel, der går i 6.klasse. Han er lidt af en tøsedreng, men god nok på bunden. Men Terkel får det ikke nemt, da hans psykopatiske Onkel Stewart tæsker klassens rødder Sten og Saki. Og hvad kan man så gøre, for at komme ind i varmen igen? Man mobber da selvfølgelig klassens grimme tykke pige Fede Dorit! Men hvem kunne da også vide, at hun så ville hoppe ud af vinduet? På lejrturen med klassen kommer der </w:t>
      </w:r>
      <w:proofErr w:type="spellStart"/>
      <w:r w:rsidRPr="00E242CF">
        <w:t>sms''er</w:t>
      </w:r>
      <w:proofErr w:type="spellEnd"/>
      <w:r w:rsidRPr="00E242CF">
        <w:t xml:space="preserve"> til Terkel med dødstrusler. Den superpopulære vikar (i hvert fald hos </w:t>
      </w:r>
      <w:proofErr w:type="spellStart"/>
      <w:r w:rsidRPr="00E242CF">
        <w:t>tøzerne</w:t>
      </w:r>
      <w:proofErr w:type="spellEnd"/>
      <w:r w:rsidRPr="00E242CF">
        <w:t xml:space="preserve">), dyrevennen Gunnar, har alligevel ikke rent mel i posen, og intet er, som det ser ud! </w:t>
      </w:r>
    </w:p>
    <w:p w:rsidR="00E20E15" w:rsidRPr="00E242CF" w:rsidRDefault="00E20E15" w:rsidP="00E20E15">
      <w:r w:rsidRPr="00E242CF">
        <w:t>"Terkel i Knibe" er en vanvittig, sort komedie om hemmelig forelskelse, en psykopatisk morder og et venskab mellem Jason og Terkel, der kommer på hård prøve.</w:t>
      </w:r>
    </w:p>
    <w:p w:rsidR="00E20E15" w:rsidRPr="00E242CF" w:rsidRDefault="00E20E15" w:rsidP="00E20E15">
      <w:r w:rsidRPr="00E242CF">
        <w:t>At vi evt. kender historien fra børneradioen, gør absolut intet. Der er indlagte overraskelser, og selvom tempoet (heldigvis) er moderat, går minutterne i selskab med Onkel Stewart, storrygende Beate og "Nej"-sigende Leon med grin og gys. Terkel er helt troværdig med sine "togskinner" i flaben. Jason tror man også på som den ven der bliver svigtet, men som holder ved alligevel. Lillesøster Rita er forståeligt irriterende, men hun lider også en krank skæbne!</w:t>
      </w:r>
    </w:p>
    <w:p w:rsidR="00E20E15" w:rsidRPr="00E242CF" w:rsidRDefault="00E20E15" w:rsidP="00E20E15">
      <w:r w:rsidRPr="00E242CF">
        <w:t xml:space="preserve">Figurerne er humoristisk tegnet; og inspirationen fra "South Park" er mærkbar, dog uden at det på noget tidspunkt bliver efterligning. "Terkel i knibe" er sin egen. </w:t>
      </w:r>
    </w:p>
    <w:p w:rsidR="00E20E15" w:rsidRPr="00E242CF" w:rsidRDefault="00E20E15" w:rsidP="00E20E15">
      <w:r w:rsidRPr="00E242CF">
        <w:t xml:space="preserve">Baggrundstegningerne er meget naturalistiske. Der er natur, klasselokaler, skolebænke og skoletoiletter med alle de lokumsdigte, man kan ønske sig! Detaljerigdommen er imponerende - jeg faldt bl.a. for halstørklædet på Terkels væg med teksten: "Terkel Dam Ikast 5. division". Og ikke mindst en forladt byggeplads i torden og regn, giver stemning af en nogen gange håbløs, men alligevel spændende skoletid. Man kan næsten lugte lokaliteterne, angsten og ensomheden. For selvom der er grovkornet, sort humor, er det stakkels Terkels hen-over-hovedet-snakkende forældre, der sammen med den særprægede "Onkel Stewart" lader drengen i stikken. Han er overladt til sig selv, men heldigvis kender vi jo udfaldet. </w:t>
      </w:r>
    </w:p>
    <w:p w:rsidR="00E20E15" w:rsidRPr="00E242CF" w:rsidRDefault="00E20E15" w:rsidP="00E20E15">
      <w:r w:rsidRPr="00E242CF">
        <w:t>Filmen slutter med nogle meget morsomme "fraklip", så bliv siddende under rulleteksterne: Der er heldigvis mere endnu!</w:t>
      </w:r>
    </w:p>
    <w:p w:rsidR="00E20E15" w:rsidRPr="00E242CF" w:rsidRDefault="00E20E15" w:rsidP="00E20E15"/>
    <w:p w:rsidR="00E20E15" w:rsidRPr="00E242CF" w:rsidRDefault="00E20E15" w:rsidP="00E20E15">
      <w:r w:rsidRPr="00E242CF">
        <w:t xml:space="preserve">Denne film kan ses både af børn og voksne. Hvis forældrene træder et skridt tilbage, vil de se en børnekultur, som det ikke er nemt for ungerne at surfe rundt i. Den er på intet tidspunkt pegefingerløftende, men holder troldspejlet op for øjnene af de forældre, der opdrager deres børn i en helt anden verden, end de selv (forældrene) er klar over. </w:t>
      </w:r>
    </w:p>
    <w:p w:rsidR="00E20E15" w:rsidRPr="00E242CF" w:rsidRDefault="00E20E15" w:rsidP="00E20E15">
      <w:r w:rsidRPr="00E242CF">
        <w:t>Og til enhver unge mellem 7 og 100: Se din hverdagshelt Terkel, han er det værd!</w:t>
      </w:r>
    </w:p>
    <w:p w:rsidR="00E20E15" w:rsidRPr="00E242CF" w:rsidRDefault="00E20E15" w:rsidP="00E20E15"/>
    <w:p w:rsidR="00E20E15" w:rsidRDefault="00E20E15">
      <w:r>
        <w:br w:type="page"/>
      </w:r>
    </w:p>
    <w:p w:rsidR="00E20E15" w:rsidRPr="00AF57F5" w:rsidRDefault="00E20E15" w:rsidP="00641000">
      <w:pPr>
        <w:pStyle w:val="Heading1"/>
        <w:rPr>
          <w:lang w:val="en-US"/>
        </w:rPr>
      </w:pPr>
      <w:proofErr w:type="spellStart"/>
      <w:r w:rsidRPr="00AF57F5">
        <w:rPr>
          <w:lang w:val="en-US"/>
        </w:rPr>
        <w:lastRenderedPageBreak/>
        <w:t>Filmanmeldelse</w:t>
      </w:r>
      <w:proofErr w:type="spellEnd"/>
      <w:r w:rsidRPr="00AF57F5">
        <w:rPr>
          <w:lang w:val="en-US"/>
        </w:rPr>
        <w:t xml:space="preserve"> – ”Death of a President”</w:t>
      </w:r>
    </w:p>
    <w:p w:rsidR="00E20E15" w:rsidRPr="00E977A6" w:rsidRDefault="00E20E15" w:rsidP="00E20E15">
      <w:pPr>
        <w:pStyle w:val="FilmKilde"/>
      </w:pPr>
      <w:r w:rsidRPr="00E977A6">
        <w:t>Kilde: Berlingske Tidende</w:t>
      </w:r>
    </w:p>
    <w:p w:rsidR="00E20E15" w:rsidRDefault="00E20E15" w:rsidP="00E20E15"/>
    <w:p w:rsidR="00E20E15" w:rsidRPr="00AF57F5" w:rsidRDefault="00E20E15" w:rsidP="00641000">
      <w:pPr>
        <w:pStyle w:val="Heading2"/>
      </w:pPr>
      <w:r w:rsidRPr="00AF57F5">
        <w:t>Når Bush bliver skudt</w:t>
      </w:r>
    </w:p>
    <w:p w:rsidR="00E20E15" w:rsidRPr="004116B8" w:rsidRDefault="00E20E15" w:rsidP="00641000">
      <w:pPr>
        <w:pStyle w:val="Heading3"/>
        <w:rPr>
          <w:lang w:val="en-GB"/>
        </w:rPr>
      </w:pPr>
      <w:r w:rsidRPr="004116B8">
        <w:rPr>
          <w:lang w:val="en-GB"/>
        </w:rPr>
        <w:t>Film: »Death of a President«</w:t>
      </w:r>
      <w:r w:rsidRPr="004116B8">
        <w:rPr>
          <w:lang w:val="en-GB"/>
        </w:rPr>
        <w:br/>
      </w:r>
    </w:p>
    <w:p w:rsidR="00E20E15" w:rsidRPr="00E977A6" w:rsidRDefault="00E20E15" w:rsidP="00E20E15">
      <w:pPr>
        <w:pStyle w:val="Indledning"/>
      </w:pPr>
      <w:r w:rsidRPr="00E977A6">
        <w:t>Forklædt som dokumentarfilm er den geniale »</w:t>
      </w:r>
      <w:proofErr w:type="spellStart"/>
      <w:r w:rsidRPr="00E977A6">
        <w:t>Death</w:t>
      </w:r>
      <w:proofErr w:type="spellEnd"/>
      <w:r w:rsidRPr="00E977A6">
        <w:t xml:space="preserve"> of a </w:t>
      </w:r>
      <w:proofErr w:type="spellStart"/>
      <w:r w:rsidRPr="00E977A6">
        <w:t>President</w:t>
      </w:r>
      <w:proofErr w:type="spellEnd"/>
      <w:r w:rsidRPr="00E977A6">
        <w:t>« en tankevækkende skildring af USA efter et attentat på præsidenten.</w:t>
      </w:r>
    </w:p>
    <w:p w:rsidR="00E20E15" w:rsidRPr="00E977A6" w:rsidRDefault="00E20E15" w:rsidP="00E20E15">
      <w:r w:rsidRPr="00E977A6">
        <w:t xml:space="preserve">George W. Bush bliver skudt. Og dør. </w:t>
      </w:r>
    </w:p>
    <w:p w:rsidR="00E20E15" w:rsidRPr="00E977A6" w:rsidRDefault="00E20E15" w:rsidP="00E20E15">
      <w:r w:rsidRPr="00E977A6">
        <w:t>Selv mennesker med et kritisk syn på den amerikanske præsident og hans politik vil nok opleve dette som et ret chokerende omdrejningspunkt i en biograffilm, men »</w:t>
      </w:r>
      <w:proofErr w:type="spellStart"/>
      <w:r w:rsidRPr="00E977A6">
        <w:t>Death</w:t>
      </w:r>
      <w:proofErr w:type="spellEnd"/>
      <w:r w:rsidRPr="00E977A6">
        <w:t xml:space="preserve"> of a </w:t>
      </w:r>
      <w:proofErr w:type="spellStart"/>
      <w:r w:rsidRPr="00E977A6">
        <w:t>President</w:t>
      </w:r>
      <w:proofErr w:type="spellEnd"/>
      <w:r w:rsidRPr="00E977A6">
        <w:t xml:space="preserve">« er ingen provokation og søger ikke sensationen. Den er tværtimod en uhyre sober film, hvis ærinde er at skabe eftertanke, hvad der i eminent grad lykkes for den. </w:t>
      </w:r>
    </w:p>
    <w:p w:rsidR="00E20E15" w:rsidRPr="00E977A6" w:rsidRDefault="00E20E15" w:rsidP="00E20E15">
      <w:r w:rsidRPr="00E977A6">
        <w:t xml:space="preserve">Filmen befinder sig i den genre, der kaldes </w:t>
      </w:r>
      <w:proofErr w:type="spellStart"/>
      <w:r w:rsidRPr="00E977A6">
        <w:t>mockumentary</w:t>
      </w:r>
      <w:proofErr w:type="spellEnd"/>
      <w:r w:rsidRPr="00E977A6">
        <w:t xml:space="preserve">, dvs. fiktion forklædt som dokumentarisme, og den tager altså udgangspunkt i, at da præsident Bush </w:t>
      </w:r>
      <w:smartTag w:uri="urn:schemas-microsoft-com:office:smarttags" w:element="date">
        <w:smartTagPr>
          <w:attr w:name="ls" w:val="trans"/>
          <w:attr w:name="Month" w:val="10"/>
          <w:attr w:name="Day" w:val="19"/>
          <w:attr w:name="Year" w:val="2007"/>
        </w:smartTagPr>
        <w:r w:rsidRPr="00E977A6">
          <w:t>19. oktober 2007</w:t>
        </w:r>
      </w:smartTag>
      <w:r w:rsidRPr="00E977A6">
        <w:t xml:space="preserve"> har holdt en tale på et hotel i Chicago, bliver han fældet af en snigskytte - hvorefter Gabriel Ranges film detaljeret skildrer jagten på den skyldige, anholdelsen af en mistænkt af syrisk herkomst og med påstået forbindelse til al-Qaeda, det heraf følgende ekstra anspændte forhold mellem USA og Syrien, retssagen mod den anholdte på basis af spinkle indicier samt historien om en mere </w:t>
      </w:r>
      <w:proofErr w:type="spellStart"/>
      <w:r w:rsidRPr="00E977A6">
        <w:t>sandynlig</w:t>
      </w:r>
      <w:proofErr w:type="spellEnd"/>
      <w:r w:rsidRPr="00E977A6">
        <w:t xml:space="preserve"> gerningsmand, hvis ubekvemme eksistens helst ikke skal forstyrre teorien om al-Qaeda. </w:t>
      </w:r>
    </w:p>
    <w:p w:rsidR="00E20E15" w:rsidRPr="00E977A6" w:rsidRDefault="00E20E15" w:rsidP="00E20E15">
      <w:r w:rsidRPr="00E977A6">
        <w:t>Hvis man her aner konturerne af en indbygget samfundskritik, har man fuldstændig ret, men Gabriel Range er ingen Michael Moore, og »</w:t>
      </w:r>
      <w:proofErr w:type="spellStart"/>
      <w:r w:rsidRPr="00E977A6">
        <w:t>Death</w:t>
      </w:r>
      <w:proofErr w:type="spellEnd"/>
      <w:r w:rsidRPr="00E977A6">
        <w:t xml:space="preserve"> of a </w:t>
      </w:r>
      <w:proofErr w:type="spellStart"/>
      <w:r w:rsidRPr="00E977A6">
        <w:t>President</w:t>
      </w:r>
      <w:proofErr w:type="spellEnd"/>
      <w:r w:rsidRPr="00E977A6">
        <w:t xml:space="preserve">« er absolut ingen »Fahrenheit 9/11«. Derimod er den nye film fuldstændig saglig og nøgtern i tonefaldet, den består af interviews med (fiktive) folk fra bl.a. </w:t>
      </w:r>
      <w:proofErr w:type="spellStart"/>
      <w:r w:rsidRPr="00E977A6">
        <w:t>Secret</w:t>
      </w:r>
      <w:proofErr w:type="spellEnd"/>
      <w:r w:rsidRPr="00E977A6">
        <w:t xml:space="preserve"> Service og FBI suppleret med flimrende videobilleder fra overvågningskameraer, og i begyndelsen af filmen er det i øvrigt en ganske glimrende tale, præsident Bush holder. Ingen spot og spe og hån og satire her. </w:t>
      </w:r>
    </w:p>
    <w:p w:rsidR="00E20E15" w:rsidRPr="00E977A6" w:rsidRDefault="00E20E15" w:rsidP="00E20E15">
      <w:r w:rsidRPr="00E977A6">
        <w:t>Så meget desto stærkere virker »</w:t>
      </w:r>
      <w:proofErr w:type="spellStart"/>
      <w:r w:rsidRPr="00E977A6">
        <w:t>Death</w:t>
      </w:r>
      <w:proofErr w:type="spellEnd"/>
      <w:r w:rsidRPr="00E977A6">
        <w:t xml:space="preserve"> of a </w:t>
      </w:r>
      <w:proofErr w:type="spellStart"/>
      <w:r w:rsidRPr="00E977A6">
        <w:t>President</w:t>
      </w:r>
      <w:proofErr w:type="spellEnd"/>
      <w:r w:rsidRPr="00E977A6">
        <w:t xml:space="preserve">«, efterhånden som den bag sin kølige og faktuelle stil stilfærdigt fremmaner billedet af et politisk og juridisk system, som ikke primært er interesseret i sandheden, men derimod i at finde den syndebuk, som passer magthaverne bedst. Der er ingen demagogisk speaker, der banker budskabet ind i knolden på filmens publikum, så man må tænke selv og drage sine egne konklusioner, og netop derfor bliver Gabriel Ranges film en usædvanlig tilfredsstillende oplevelse. </w:t>
      </w:r>
    </w:p>
    <w:p w:rsidR="00E20E15" w:rsidRPr="00E977A6" w:rsidRDefault="00E20E15" w:rsidP="00E20E15">
      <w:r w:rsidRPr="00E977A6">
        <w:t>I sin stil er »</w:t>
      </w:r>
      <w:proofErr w:type="spellStart"/>
      <w:r w:rsidRPr="00E977A6">
        <w:t>Death</w:t>
      </w:r>
      <w:proofErr w:type="spellEnd"/>
      <w:r w:rsidRPr="00E977A6">
        <w:t xml:space="preserve"> of a </w:t>
      </w:r>
      <w:proofErr w:type="spellStart"/>
      <w:r w:rsidRPr="00E977A6">
        <w:t>President</w:t>
      </w:r>
      <w:proofErr w:type="spellEnd"/>
      <w:r w:rsidRPr="00E977A6">
        <w:t xml:space="preserve">« beslægtet med Paul </w:t>
      </w:r>
      <w:proofErr w:type="spellStart"/>
      <w:r w:rsidRPr="00E977A6">
        <w:t>Greengrass</w:t>
      </w:r>
      <w:proofErr w:type="spellEnd"/>
      <w:r w:rsidRPr="00E977A6">
        <w:t>' formidable »</w:t>
      </w:r>
      <w:proofErr w:type="spellStart"/>
      <w:r w:rsidRPr="00E977A6">
        <w:t>Bloody</w:t>
      </w:r>
      <w:proofErr w:type="spellEnd"/>
      <w:r w:rsidRPr="00E977A6">
        <w:t xml:space="preserve"> </w:t>
      </w:r>
      <w:proofErr w:type="spellStart"/>
      <w:r w:rsidRPr="00E977A6">
        <w:t>Sunday</w:t>
      </w:r>
      <w:proofErr w:type="spellEnd"/>
      <w:r w:rsidRPr="00E977A6">
        <w:t xml:space="preserve">« fra 2002 - de to film virker begge så overbevisende dokumentariske, at man faktisk skal vide, at de er fiktion, for at </w:t>
      </w:r>
      <w:r w:rsidRPr="00E977A6">
        <w:lastRenderedPageBreak/>
        <w:t xml:space="preserve">kunne se det - og det tangerer genialitet at kritisere George A. Bushs Amerika ved at vise, hvordan landet ville opføre sig, hvis George A. Bush pludselig ikke var der mere. </w:t>
      </w:r>
    </w:p>
    <w:p w:rsidR="00E20E15" w:rsidRPr="00E977A6" w:rsidRDefault="00E20E15" w:rsidP="00E20E15">
      <w:r w:rsidRPr="00E977A6">
        <w:t>Modsat Michael Moore går Gabriel Range med andre ord efter bolden, ikke efter manden, og man er dybt fængslet og ikke så lidt foruroliget, mens man ser »</w:t>
      </w:r>
      <w:proofErr w:type="spellStart"/>
      <w:r w:rsidRPr="00E977A6">
        <w:t>Death</w:t>
      </w:r>
      <w:proofErr w:type="spellEnd"/>
      <w:r w:rsidRPr="00E977A6">
        <w:t xml:space="preserve"> of a </w:t>
      </w:r>
      <w:proofErr w:type="spellStart"/>
      <w:r w:rsidRPr="00E977A6">
        <w:t>President</w:t>
      </w:r>
      <w:proofErr w:type="spellEnd"/>
      <w:r w:rsidRPr="00E977A6">
        <w:t>«- der vises uden danske undertekster - og tænker, at en begavet kunstner forstår at fange folks fulde opmærksomhed ved at sænke stemmen i stedet for at hæve den.</w:t>
      </w:r>
    </w:p>
    <w:p w:rsidR="00E20E15" w:rsidRPr="00E977A6" w:rsidRDefault="00E20E15" w:rsidP="00E20E15"/>
    <w:p w:rsidR="00737A43" w:rsidRDefault="00737A43"/>
    <w:sectPr w:rsidR="00737A43" w:rsidSect="00BA11F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E15"/>
    <w:rsid w:val="000146E5"/>
    <w:rsid w:val="000555AC"/>
    <w:rsid w:val="000B6546"/>
    <w:rsid w:val="000C1946"/>
    <w:rsid w:val="000E7623"/>
    <w:rsid w:val="0018714A"/>
    <w:rsid w:val="00394CA2"/>
    <w:rsid w:val="00403B23"/>
    <w:rsid w:val="00424A58"/>
    <w:rsid w:val="0043392C"/>
    <w:rsid w:val="004D30EA"/>
    <w:rsid w:val="004F6AF6"/>
    <w:rsid w:val="00537E5C"/>
    <w:rsid w:val="00641000"/>
    <w:rsid w:val="00737A43"/>
    <w:rsid w:val="007B3301"/>
    <w:rsid w:val="007C5CEC"/>
    <w:rsid w:val="00816F57"/>
    <w:rsid w:val="0090632B"/>
    <w:rsid w:val="00A93DA0"/>
    <w:rsid w:val="00B41E01"/>
    <w:rsid w:val="00B45493"/>
    <w:rsid w:val="00C847E5"/>
    <w:rsid w:val="00D76B25"/>
    <w:rsid w:val="00DB1C53"/>
    <w:rsid w:val="00E20E15"/>
    <w:rsid w:val="00F3051D"/>
    <w:rsid w:val="00FF6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PersonName"/>
  <w:smartTagType w:namespaceuri="urn:schemas:contacts" w:name="Sn"/>
  <w:smartTagType w:namespaceuri="urn:schemas:contacts" w:name="GivenName"/>
  <w:smartTagType w:namespaceuri="urn:schemas-microsoft-com:office:smarttags" w:name="metricconverter"/>
  <w:shapeDefaults>
    <o:shapedefaults v:ext="edit" spidmax="1026"/>
    <o:shapelayout v:ext="edit">
      <o:idmap v:ext="edit" data="1"/>
    </o:shapelayout>
  </w:shapeDefaults>
  <w:decimalSymbol w:val=","/>
  <w:listSeparator w:val=";"/>
  <w15:docId w15:val="{DF07668C-CD9C-4E62-86FA-4ADC52BA9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E15"/>
    <w:rPr>
      <w:rFonts w:ascii="Calibri" w:eastAsia="Times New Roman" w:hAnsi="Calibri" w:cs="Times New Roman"/>
      <w:szCs w:val="24"/>
      <w:lang w:val="da-DK" w:eastAsia="da-DK"/>
    </w:rPr>
  </w:style>
  <w:style w:type="paragraph" w:styleId="Heading1">
    <w:name w:val="heading 1"/>
    <w:basedOn w:val="Normal"/>
    <w:next w:val="Normal"/>
    <w:link w:val="Heading1Char"/>
    <w:qFormat/>
    <w:rsid w:val="00537E5C"/>
    <w:pPr>
      <w:keepNext/>
      <w:pBdr>
        <w:bottom w:val="single" w:sz="4" w:space="1" w:color="244061" w:themeColor="accent1" w:themeShade="80"/>
      </w:pBdr>
      <w:spacing w:before="60" w:after="480"/>
      <w:outlineLvl w:val="0"/>
    </w:pPr>
    <w:rPr>
      <w:rFonts w:cs="Arial"/>
      <w:b/>
      <w:bCs/>
      <w:color w:val="244061" w:themeColor="accent1" w:themeShade="80"/>
      <w:kern w:val="32"/>
      <w:sz w:val="44"/>
      <w:szCs w:val="32"/>
    </w:rPr>
  </w:style>
  <w:style w:type="paragraph" w:styleId="Heading2">
    <w:name w:val="heading 2"/>
    <w:basedOn w:val="Normal"/>
    <w:next w:val="Normal"/>
    <w:link w:val="Heading2Char"/>
    <w:qFormat/>
    <w:rsid w:val="000C1946"/>
    <w:pPr>
      <w:keepNext/>
      <w:spacing w:before="240" w:after="60"/>
      <w:outlineLvl w:val="1"/>
    </w:pPr>
    <w:rPr>
      <w:rFonts w:cs="Arial"/>
      <w:b/>
      <w:bCs/>
      <w:iCs/>
      <w:sz w:val="28"/>
      <w:szCs w:val="28"/>
    </w:rPr>
  </w:style>
  <w:style w:type="paragraph" w:styleId="Heading3">
    <w:name w:val="heading 3"/>
    <w:basedOn w:val="Normal"/>
    <w:next w:val="Normal"/>
    <w:link w:val="Heading3Char"/>
    <w:uiPriority w:val="9"/>
    <w:unhideWhenUsed/>
    <w:qFormat/>
    <w:rsid w:val="0064100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7E5C"/>
    <w:rPr>
      <w:rFonts w:ascii="Calibri" w:eastAsia="Times New Roman" w:hAnsi="Calibri" w:cs="Arial"/>
      <w:b/>
      <w:bCs/>
      <w:color w:val="244061" w:themeColor="accent1" w:themeShade="80"/>
      <w:kern w:val="32"/>
      <w:sz w:val="44"/>
      <w:szCs w:val="32"/>
      <w:lang w:val="da-DK" w:eastAsia="da-DK"/>
    </w:rPr>
  </w:style>
  <w:style w:type="character" w:customStyle="1" w:styleId="Heading2Char">
    <w:name w:val="Heading 2 Char"/>
    <w:basedOn w:val="DefaultParagraphFont"/>
    <w:link w:val="Heading2"/>
    <w:rsid w:val="000C1946"/>
    <w:rPr>
      <w:rFonts w:ascii="Calibri" w:eastAsia="Times New Roman" w:hAnsi="Calibri" w:cs="Arial"/>
      <w:b/>
      <w:bCs/>
      <w:iCs/>
      <w:sz w:val="28"/>
      <w:szCs w:val="28"/>
      <w:lang w:val="da-DK" w:eastAsia="da-DK"/>
    </w:rPr>
  </w:style>
  <w:style w:type="paragraph" w:customStyle="1" w:styleId="Indledning">
    <w:name w:val="Indledning"/>
    <w:basedOn w:val="Normal"/>
    <w:next w:val="Normal"/>
    <w:rsid w:val="00E20E15"/>
    <w:rPr>
      <w:b/>
    </w:rPr>
  </w:style>
  <w:style w:type="paragraph" w:customStyle="1" w:styleId="FilmKilde">
    <w:name w:val="FilmKilde"/>
    <w:basedOn w:val="Normal"/>
    <w:next w:val="Normal"/>
    <w:rsid w:val="00E20E15"/>
    <w:pPr>
      <w:shd w:val="clear" w:color="auto" w:fill="000000"/>
      <w:spacing w:after="0"/>
    </w:pPr>
    <w:rPr>
      <w:b/>
      <w:sz w:val="20"/>
    </w:rPr>
  </w:style>
  <w:style w:type="character" w:customStyle="1" w:styleId="Heading3Char">
    <w:name w:val="Heading 3 Char"/>
    <w:basedOn w:val="DefaultParagraphFont"/>
    <w:link w:val="Heading3"/>
    <w:uiPriority w:val="9"/>
    <w:rsid w:val="00641000"/>
    <w:rPr>
      <w:rFonts w:asciiTheme="majorHAnsi" w:eastAsiaTheme="majorEastAsia" w:hAnsiTheme="majorHAnsi" w:cstheme="majorBidi"/>
      <w:b/>
      <w:bCs/>
      <w:color w:val="4F81BD" w:themeColor="accent1"/>
      <w:szCs w:val="24"/>
      <w:lang w:val="da-DK" w:eastAsia="da-DK"/>
    </w:rPr>
  </w:style>
  <w:style w:type="paragraph" w:styleId="DocumentMap">
    <w:name w:val="Document Map"/>
    <w:basedOn w:val="Normal"/>
    <w:link w:val="DocumentMapChar"/>
    <w:uiPriority w:val="99"/>
    <w:semiHidden/>
    <w:unhideWhenUsed/>
    <w:rsid w:val="00537E5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37E5C"/>
    <w:rPr>
      <w:rFonts w:ascii="Tahoma" w:eastAsia="Times New Roman" w:hAnsi="Tahoma" w:cs="Tahoma"/>
      <w:sz w:val="16"/>
      <w:szCs w:val="16"/>
      <w:lang w:val="da-DK" w:eastAsia="da-DK"/>
    </w:rPr>
  </w:style>
  <w:style w:type="paragraph" w:styleId="Title">
    <w:name w:val="Title"/>
    <w:basedOn w:val="Normal"/>
    <w:next w:val="Normal"/>
    <w:link w:val="TitleChar"/>
    <w:uiPriority w:val="10"/>
    <w:qFormat/>
    <w:rsid w:val="00537E5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37E5C"/>
    <w:rPr>
      <w:rFonts w:asciiTheme="majorHAnsi" w:eastAsiaTheme="majorEastAsia" w:hAnsiTheme="majorHAnsi" w:cstheme="majorBidi"/>
      <w:color w:val="17365D" w:themeColor="text2" w:themeShade="BF"/>
      <w:spacing w:val="5"/>
      <w:kern w:val="28"/>
      <w:sz w:val="52"/>
      <w:szCs w:val="52"/>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10</Pages>
  <Words>2532</Words>
  <Characters>15451</Characters>
  <Application>Microsoft Office Word</Application>
  <DocSecurity>0</DocSecurity>
  <Lines>128</Lines>
  <Paragraphs>35</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17948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19</cp:revision>
  <dcterms:created xsi:type="dcterms:W3CDTF">2007-06-01T13:01:00Z</dcterms:created>
  <dcterms:modified xsi:type="dcterms:W3CDTF">2013-10-10T09:14:00Z</dcterms:modified>
</cp:coreProperties>
</file>